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C" w:rsidRPr="006C583B" w:rsidRDefault="006D3C44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6A138C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4E2765">
        <w:rPr>
          <w:rFonts w:ascii="Arial Narrow" w:eastAsia="Times New Roman" w:hAnsi="Arial Narrow" w:cs="Arial"/>
          <w:sz w:val="20"/>
          <w:szCs w:val="20"/>
          <w:lang w:eastAsia="ar-SA"/>
        </w:rPr>
        <w:t>Dot. postępowania nr. RO-410.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0881.ZO.1</w:t>
      </w:r>
      <w:r w:rsidR="004F6D27">
        <w:rPr>
          <w:rFonts w:ascii="Arial Narrow" w:eastAsia="Times New Roman" w:hAnsi="Arial Narrow" w:cs="Arial"/>
          <w:sz w:val="20"/>
          <w:szCs w:val="20"/>
          <w:lang w:eastAsia="ar-SA"/>
        </w:rPr>
        <w:t>.2019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99271B">
        <w:rPr>
          <w:rFonts w:ascii="Arial Narrow" w:eastAsia="Times New Roman" w:hAnsi="Arial Narrow" w:cs="Arial"/>
          <w:sz w:val="20"/>
          <w:szCs w:val="20"/>
          <w:lang w:eastAsia="ar-SA"/>
        </w:rPr>
        <w:t>PA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6A138C" w:rsidRPr="00AD0679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99271B" w:rsidRPr="0099271B" w:rsidRDefault="0099271B" w:rsidP="0099271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</w:t>
      </w:r>
      <w:r w:rsidRPr="0099271B">
        <w:rPr>
          <w:rFonts w:ascii="Arial Narrow" w:eastAsia="Times New Roman" w:hAnsi="Arial Narrow" w:cs="Arial"/>
          <w:sz w:val="20"/>
          <w:szCs w:val="20"/>
          <w:lang w:eastAsia="ar-SA"/>
        </w:rPr>
        <w:t>ostarczenie materiałów niezbędnych do prowadzenia warsztatów „Inteligentne rozpoznawanie obiektów”.</w:t>
      </w:r>
    </w:p>
    <w:p w:rsidR="006A138C" w:rsidRDefault="006A138C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C33CD0" w:rsidRPr="00C33CD0" w:rsidRDefault="00C33CD0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b/>
          <w:sz w:val="20"/>
          <w:szCs w:val="20"/>
          <w:lang w:eastAsia="ar-SA"/>
        </w:rPr>
        <w:t>Część I.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327032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zł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b/>
          <w:sz w:val="20"/>
          <w:szCs w:val="20"/>
          <w:lang w:eastAsia="ar-SA"/>
        </w:rPr>
        <w:t>Część II.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 ……………………………………….zł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C33CD0" w:rsidRPr="006C583B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b/>
          <w:sz w:val="20"/>
          <w:szCs w:val="20"/>
          <w:lang w:eastAsia="ar-SA"/>
        </w:rPr>
        <w:t>Część III.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>za cenę brutto: ……………………………………….zł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b/>
          <w:sz w:val="20"/>
          <w:szCs w:val="20"/>
          <w:lang w:eastAsia="ar-SA"/>
        </w:rPr>
        <w:t>Część IV.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 ……………………………………….zł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C33CD0" w:rsidRPr="006C583B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lastRenderedPageBreak/>
        <w:t>Termin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Pr="00C33CD0" w:rsidRDefault="00C33CD0" w:rsidP="00C33CD0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3CD0">
        <w:rPr>
          <w:rFonts w:ascii="Arial Narrow" w:eastAsia="Times New Roman" w:hAnsi="Arial Narrow" w:cs="Arial"/>
          <w:b/>
          <w:sz w:val="20"/>
          <w:szCs w:val="20"/>
          <w:lang w:eastAsia="ar-SA"/>
        </w:rPr>
        <w:t>Część V.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 ……………………………………….zł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C33CD0" w:rsidRPr="006C583B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C33CD0" w:rsidRDefault="00C33CD0" w:rsidP="00C33CD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33CD0" w:rsidRDefault="00C33CD0" w:rsidP="00C33CD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lastRenderedPageBreak/>
        <w:t>Oferta szczegółowa</w:t>
      </w: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5667"/>
        <w:gridCol w:w="898"/>
        <w:gridCol w:w="1068"/>
        <w:gridCol w:w="827"/>
      </w:tblGrid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Część I. Materiały do warsztatów " Inteligentne rozpoznawanie obiektów"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Brutto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 xml:space="preserve">Raspberry Pi 3 model B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WiFi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 xml:space="preserve"> Bluetooth 1GB RAM 1,2GHz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Raspberry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Pi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Camera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HD v2 8MPx - oryginalna kamera dla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Raspberry</w:t>
            </w:r>
            <w:proofErr w:type="spellEnd"/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Zasilacz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microUSB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5,1V / 3A do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Raspberry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Pi 3B+/3B/2B/Zero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Zestaw radiatorów do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Raspberry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Pi z taśma termoprzewodzącą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Obudowa TEKO do kamery i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Raspberry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Pi Model 3/2/B+ - matowa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390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Karta pamięci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Goodram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M1AA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microSD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16GB 100MB/s UHS-I klasa 10 z adapterem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Przewód HDMI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Blow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klasa 1.4 - dł. 1,5m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615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Mobilna bateria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PowerBank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 pojemności co najmniej 5000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mAh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i wyjściu USB: 5V i co najmniej 2,4 A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615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Razem część I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Część II . Elementy instalacji fotowoltaicznej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Brutto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Regulator ładowania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Victron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Energy 75/10 z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mppt</w:t>
            </w:r>
            <w:proofErr w:type="spellEnd"/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Regulatory ładowania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Epever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VS2024A 20A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Panel elastyczny Eco FLEX 100W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PANEL ELASTYCZNY 4SUN-FLEX 55W PRESTIGE NARROW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Akumulator żelowy HZY EV 12V - 7,5Ah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Akumulator AGM HZB 12V - 18Ah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Razem część II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Część III. Światłowody i elementy torów światłowodowych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Brutto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 generator światłowodowy LED 3W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G generator światłowodowy LED 3W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B generator światłowodowy LED 3W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O generator światłowodowy LED 3W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W generator światłowodowy LED 3W 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światłowód SPOF 10/13mm - 10m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światłowód SPOF 3mm - 18,9m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światłowód SPOF 5mm - 6m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Konektor  CUSTOM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Razem część III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Część IV. Elementy inteligentnych instalacji elektrycznych i inne materiały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Brutto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SML2-W7 E27 560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SML2-W9 E27 680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SML2-W13 E27 1030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Wtyczka sterowana WI-FI SMP-B-FR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SL-B10 E27 350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SL-W10 E27 350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Żarówka LED SMART CL-W7 E27 500 lm AWOX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Miara zwijana dł. 3m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Miara zwijana dł. 5m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Oprawki do lamp E-27, E-14, GU-10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płyty meblowe do mocowania elementów 80x45cm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Pompa do rozlutowywania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MI ALARM CLOCK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LED MI MOTION - YEELIGHT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Żarówka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 xml:space="preserve"> Smart LED Color -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Yeelight</w:t>
            </w:r>
            <w:proofErr w:type="spellEnd"/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ŻARÓWKA SMART LED TUNABLE WHITE - YEELIGHT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Xiaomi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Yeelight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YLTD02YL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Razem część IV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Część V. Inne materiały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Brutto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COMPACT 2X6MM² 41A 450V 50 SZTUK 221-612 WAGO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COMPACT 3X6MM 41A 450V 30 SZTUK 221-613 WAGO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COMPACT 5X6MM² 41A 450V 15 SZTUK 221-615 WAGO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2X0.2-4MM 100 sztuk 221-412 WAGO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INSTALACYJNA3X0.2-4MM2 221-413 WAGO 50 sztuk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SZYBKOZŁĄCZKA UNIWERSALNA 5X0.2-4MM225 SZTUK 221-415 WAGO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555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PŁASKI H03VVH2-F (OMYP) 2X0.5 300/300V KRĄŻEK 50M T0100 OMY P 2 X 0.5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630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PŁASKI H03VVH2-F OMYP 2X1.5 300/500V KRĄŻEK 100M T0103 OMY P 2 X 1.5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PŁASKI H03VVH2-F OMYP 2X1 300/500V KRĄŻEK 100M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zasilający z wyłącznikiem i wtyczką płaską, przewód 3m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PRZEDŁUŻACZ ZWIJANY 4-GNIAZDOWY IP44 3X1.5MM2 230V 25M GUMOWY 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przedłużacz 5 gniazd 3m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Kalafonia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CZYŚCIK DO GROTÓW LUTOWNICZYCH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PASTA LUTOWNICZA 50G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DRUT DO LUTOWANIA 2mm 250g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DRUT DO LUTOWANIA 0,7mm 250g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GreenBlue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Watomierz GB-202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klej </w:t>
            </w:r>
            <w:proofErr w:type="spellStart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poxipol</w:t>
            </w:r>
            <w:proofErr w:type="spellEnd"/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70 ml szary i przezroczysty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Oprawka pojedyncza E27 z kloszem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33CD0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67" w:type="dxa"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Statyw oświetleniowy 90cm z głowicą </w:t>
            </w:r>
          </w:p>
        </w:tc>
        <w:tc>
          <w:tcPr>
            <w:tcW w:w="898" w:type="dxa"/>
            <w:noWrap/>
            <w:hideMark/>
          </w:tcPr>
          <w:p w:rsidR="00C33CD0" w:rsidRPr="00C33CD0" w:rsidRDefault="00C33CD0" w:rsidP="00CB3815">
            <w:pPr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33CD0" w:rsidRPr="00C33CD0" w:rsidRDefault="00C33CD0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B3815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67" w:type="dxa"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Baterie AAA, AA</w:t>
            </w:r>
          </w:p>
        </w:tc>
        <w:tc>
          <w:tcPr>
            <w:tcW w:w="898" w:type="dxa"/>
            <w:noWrap/>
            <w:hideMark/>
          </w:tcPr>
          <w:p w:rsidR="00CB3815" w:rsidRPr="00590B62" w:rsidRDefault="00CB3815" w:rsidP="00CB3815">
            <w:pPr>
              <w:jc w:val="center"/>
            </w:pPr>
            <w:r>
              <w:t>48</w:t>
            </w:r>
          </w:p>
        </w:tc>
        <w:tc>
          <w:tcPr>
            <w:tcW w:w="106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B3815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67" w:type="dxa"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Akumulatory 9V</w:t>
            </w:r>
          </w:p>
        </w:tc>
        <w:tc>
          <w:tcPr>
            <w:tcW w:w="898" w:type="dxa"/>
            <w:noWrap/>
            <w:hideMark/>
          </w:tcPr>
          <w:p w:rsidR="00CB3815" w:rsidRPr="00590B62" w:rsidRDefault="00CB3815" w:rsidP="00CB3815">
            <w:pPr>
              <w:jc w:val="center"/>
            </w:pPr>
            <w:r>
              <w:t>6</w:t>
            </w:r>
          </w:p>
        </w:tc>
        <w:tc>
          <w:tcPr>
            <w:tcW w:w="106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B3815" w:rsidRPr="00C33CD0" w:rsidTr="00CB3815">
        <w:trPr>
          <w:trHeight w:val="402"/>
        </w:trPr>
        <w:tc>
          <w:tcPr>
            <w:tcW w:w="82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667" w:type="dxa"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wkręty różne rodzaje </w:t>
            </w:r>
            <w:r w:rsidRPr="00CB381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(4,0x25-0,5kg, 4,0x16-0,5 kg, 3,5x25x1kg, 3,5x35-2kg)</w:t>
            </w:r>
          </w:p>
        </w:tc>
        <w:tc>
          <w:tcPr>
            <w:tcW w:w="898" w:type="dxa"/>
            <w:noWrap/>
            <w:hideMark/>
          </w:tcPr>
          <w:p w:rsidR="00CB3815" w:rsidRPr="00590B62" w:rsidRDefault="00CB3815" w:rsidP="00CB3815">
            <w:pPr>
              <w:jc w:val="center"/>
            </w:pPr>
            <w:r>
              <w:t>4kg</w:t>
            </w:r>
          </w:p>
        </w:tc>
        <w:tc>
          <w:tcPr>
            <w:tcW w:w="106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  <w:tr w:rsidR="00CB3815" w:rsidRPr="00C33CD0" w:rsidTr="00CB3815">
        <w:trPr>
          <w:trHeight w:val="360"/>
        </w:trPr>
        <w:tc>
          <w:tcPr>
            <w:tcW w:w="82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67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ar-SA"/>
              </w:rPr>
              <w:t>Razem część V</w:t>
            </w:r>
          </w:p>
        </w:tc>
        <w:tc>
          <w:tcPr>
            <w:tcW w:w="89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CB3815" w:rsidRPr="00C33CD0" w:rsidRDefault="00CB3815" w:rsidP="00C33CD0">
            <w:pPr>
              <w:spacing w:after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33CD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 </w:t>
            </w:r>
          </w:p>
        </w:tc>
      </w:tr>
    </w:tbl>
    <w:p w:rsidR="00C33CD0" w:rsidRPr="006C583B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6A138C" w:rsidRPr="006C583B" w:rsidSect="0099271B">
      <w:headerReference w:type="default" r:id="rId7"/>
      <w:pgSz w:w="11906" w:h="16838"/>
      <w:pgMar w:top="156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0" w:rsidRDefault="00DD13E0" w:rsidP="006A138C">
      <w:pPr>
        <w:spacing w:after="0" w:line="240" w:lineRule="auto"/>
      </w:pPr>
      <w:r>
        <w:separator/>
      </w:r>
    </w:p>
  </w:endnote>
  <w:endnote w:type="continuationSeparator" w:id="0">
    <w:p w:rsidR="00DD13E0" w:rsidRDefault="00DD13E0" w:rsidP="006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0" w:rsidRDefault="00DD13E0" w:rsidP="006A138C">
      <w:pPr>
        <w:spacing w:after="0" w:line="240" w:lineRule="auto"/>
      </w:pPr>
      <w:r>
        <w:separator/>
      </w:r>
    </w:p>
  </w:footnote>
  <w:footnote w:type="continuationSeparator" w:id="0">
    <w:p w:rsidR="00DD13E0" w:rsidRDefault="00DD13E0" w:rsidP="006A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C2" w:rsidRPr="00D560C2" w:rsidRDefault="00D560C2" w:rsidP="00D560C2">
    <w:pPr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val="x-none" w:eastAsia="ar-SA"/>
      </w:rPr>
    </w:pP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="00C33CD0">
      <w:rPr>
        <w:noProof/>
        <w:lang w:eastAsia="pl-PL"/>
      </w:rPr>
      <w:drawing>
        <wp:inline distT="0" distB="0" distL="0" distR="0" wp14:anchorId="30D042DF" wp14:editId="40A23735">
          <wp:extent cx="5760720" cy="900410"/>
          <wp:effectExtent l="0" t="0" r="0" b="0"/>
          <wp:docPr id="2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eastAsia="ar-SA"/>
      </w:rPr>
      <w:t xml:space="preserve">         </w:t>
    </w:r>
  </w:p>
  <w:p w:rsidR="00D560C2" w:rsidRDefault="00D56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17EB3"/>
    <w:rsid w:val="0003749F"/>
    <w:rsid w:val="000557A2"/>
    <w:rsid w:val="000C44AD"/>
    <w:rsid w:val="000E376A"/>
    <w:rsid w:val="001170AA"/>
    <w:rsid w:val="00193996"/>
    <w:rsid w:val="001C7ED1"/>
    <w:rsid w:val="002C1436"/>
    <w:rsid w:val="0030514D"/>
    <w:rsid w:val="00327032"/>
    <w:rsid w:val="003362DA"/>
    <w:rsid w:val="004E2765"/>
    <w:rsid w:val="004F6D27"/>
    <w:rsid w:val="006A138C"/>
    <w:rsid w:val="006D3C44"/>
    <w:rsid w:val="007501C9"/>
    <w:rsid w:val="00811C02"/>
    <w:rsid w:val="008A3E13"/>
    <w:rsid w:val="008B51F5"/>
    <w:rsid w:val="00904232"/>
    <w:rsid w:val="0099271B"/>
    <w:rsid w:val="00A97B3E"/>
    <w:rsid w:val="00AB7E5D"/>
    <w:rsid w:val="00BD4162"/>
    <w:rsid w:val="00C33CD0"/>
    <w:rsid w:val="00CB3815"/>
    <w:rsid w:val="00CE34C5"/>
    <w:rsid w:val="00D560C2"/>
    <w:rsid w:val="00D95D5C"/>
    <w:rsid w:val="00DD13E0"/>
    <w:rsid w:val="00E0727E"/>
    <w:rsid w:val="00F41D57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K.Karp</cp:lastModifiedBy>
  <cp:revision>5</cp:revision>
  <dcterms:created xsi:type="dcterms:W3CDTF">2019-02-15T10:10:00Z</dcterms:created>
  <dcterms:modified xsi:type="dcterms:W3CDTF">2019-02-19T11:37:00Z</dcterms:modified>
</cp:coreProperties>
</file>